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A301" w14:textId="55AA92A4" w:rsidR="00E22F30" w:rsidRDefault="00E22F30" w:rsidP="004505CC">
      <w:pPr>
        <w:bidi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05CC" w14:paraId="01DDB5EB" w14:textId="77777777" w:rsidTr="00E73813">
        <w:trPr>
          <w:trHeight w:val="971"/>
        </w:trPr>
        <w:tc>
          <w:tcPr>
            <w:tcW w:w="4675" w:type="dxa"/>
          </w:tcPr>
          <w:p w14:paraId="6914357A" w14:textId="77777777" w:rsidR="00A6723B" w:rsidRPr="000B42FC" w:rsidRDefault="00A6723B" w:rsidP="00A242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AE"/>
              </w:rPr>
            </w:pPr>
          </w:p>
          <w:p w14:paraId="47547A89" w14:textId="77777777" w:rsidR="004505CC" w:rsidRPr="0026584F" w:rsidRDefault="004505CC" w:rsidP="00A6723B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  <w:lang w:bidi="ar-AE"/>
              </w:rPr>
            </w:pPr>
            <w:r w:rsidRPr="0026584F">
              <w:rPr>
                <w:rFonts w:asciiTheme="majorBidi" w:hAnsiTheme="majorBidi" w:cstheme="majorBidi"/>
                <w:b/>
                <w:bCs/>
                <w:u w:val="single"/>
                <w:rtl/>
              </w:rPr>
              <w:t>مجموعة أغذية ش.م.ع</w:t>
            </w:r>
          </w:p>
          <w:p w14:paraId="0EEDC538" w14:textId="77777777" w:rsidR="004505CC" w:rsidRPr="0026584F" w:rsidRDefault="004505CC" w:rsidP="00A2423B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  <w:lang w:bidi="ar-AE"/>
              </w:rPr>
            </w:pPr>
            <w:r w:rsidRPr="0026584F">
              <w:rPr>
                <w:rFonts w:asciiTheme="majorBidi" w:hAnsiTheme="majorBidi" w:cstheme="majorBidi"/>
                <w:b/>
                <w:bCs/>
                <w:u w:val="single"/>
                <w:rtl/>
                <w:lang w:bidi="ar-AE"/>
              </w:rPr>
              <w:t>توكـيـل خاص</w:t>
            </w:r>
          </w:p>
          <w:p w14:paraId="52B3BAF4" w14:textId="63C1F47B" w:rsidR="004505CC" w:rsidRPr="0026584F" w:rsidRDefault="004505CC" w:rsidP="00A2423B">
            <w:pPr>
              <w:pStyle w:val="Heading5"/>
              <w:spacing w:line="240" w:lineRule="auto"/>
              <w:rPr>
                <w:rFonts w:asciiTheme="majorBidi" w:hAnsiTheme="majorBidi" w:cstheme="majorBidi"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</w:rPr>
              <w:t>لحضور الجمعية العمومية</w:t>
            </w:r>
            <w:r w:rsidR="00081809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F56839"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السنوية</w:t>
            </w:r>
          </w:p>
          <w:p w14:paraId="5417F2AA" w14:textId="77777777" w:rsidR="004505CC" w:rsidRDefault="004505CC" w:rsidP="00A2423B">
            <w:pPr>
              <w:bidi/>
              <w:jc w:val="center"/>
              <w:rPr>
                <w:rtl/>
              </w:rPr>
            </w:pPr>
          </w:p>
        </w:tc>
        <w:tc>
          <w:tcPr>
            <w:tcW w:w="4675" w:type="dxa"/>
          </w:tcPr>
          <w:p w14:paraId="35C53D4C" w14:textId="77777777" w:rsidR="00A6723B" w:rsidRPr="000B42FC" w:rsidRDefault="00A6723B" w:rsidP="00A2423B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6ACD68C5" w14:textId="77777777" w:rsidR="00A2423B" w:rsidRPr="0026584F" w:rsidRDefault="00A2423B" w:rsidP="00A242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26584F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Agthia Group PJSC</w:t>
            </w:r>
          </w:p>
          <w:p w14:paraId="65393770" w14:textId="77777777" w:rsidR="00A2423B" w:rsidRPr="0026584F" w:rsidRDefault="00A2423B" w:rsidP="00A242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26584F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Proxy</w:t>
            </w:r>
          </w:p>
          <w:p w14:paraId="5F10B6DA" w14:textId="40BEF5D1" w:rsidR="00A2423B" w:rsidRPr="0026584F" w:rsidRDefault="00A2423B" w:rsidP="00A242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26584F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For Attending</w:t>
            </w:r>
            <w:r w:rsidR="00777EE3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the</w:t>
            </w:r>
            <w:r w:rsidRPr="0026584F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81809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 xml:space="preserve">Annual </w:t>
            </w:r>
            <w:r w:rsidRPr="0026584F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General Meeting</w:t>
            </w:r>
          </w:p>
          <w:p w14:paraId="1F43AA01" w14:textId="77777777" w:rsidR="004505CC" w:rsidRDefault="004505CC" w:rsidP="00A2423B">
            <w:pPr>
              <w:jc w:val="center"/>
              <w:rPr>
                <w:rtl/>
              </w:rPr>
            </w:pPr>
          </w:p>
        </w:tc>
      </w:tr>
      <w:tr w:rsidR="004505CC" w14:paraId="03335C5E" w14:textId="77777777" w:rsidTr="00E73813">
        <w:tc>
          <w:tcPr>
            <w:tcW w:w="4675" w:type="dxa"/>
          </w:tcPr>
          <w:p w14:paraId="3198ABC6" w14:textId="7C861D61" w:rsidR="004505CC" w:rsidRPr="00A2423B" w:rsidRDefault="004505CC" w:rsidP="00A2423B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</w:pPr>
            <w:r w:rsidRPr="00A2423B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  <w:lang w:bidi="ar-AE"/>
              </w:rPr>
              <w:t>للمساهمين من الشركات:</w:t>
            </w:r>
            <w:r w:rsidRPr="00A2423B">
              <w:rPr>
                <w:rFonts w:asciiTheme="majorBidi" w:hAnsiTheme="majorBidi" w:cstheme="majorBidi"/>
                <w:sz w:val="21"/>
                <w:szCs w:val="21"/>
                <w:lang w:bidi="ar-AE"/>
              </w:rPr>
              <w:t xml:space="preserve"> 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أنا الموقع أدناه_______________ بصفتي المخول بالتوقيع عن شركة_______________</w:t>
            </w:r>
            <w:r w:rsidRPr="00A2423B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__</w:t>
            </w:r>
            <w:r w:rsidR="008D4196">
              <w:rPr>
                <w:rFonts w:asciiTheme="majorBidi" w:hAnsiTheme="majorBidi" w:cstheme="majorBidi" w:hint="cs"/>
                <w:sz w:val="21"/>
                <w:szCs w:val="21"/>
                <w:rtl/>
                <w:lang w:bidi="ar-EG"/>
              </w:rPr>
              <w:t>،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المساهمة في </w:t>
            </w:r>
            <w:r w:rsidRPr="00A2423B"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AE"/>
              </w:rPr>
              <w:t>مجموعة أغذية ش.م.ع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("الشركة") والمالكة لعدد _______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_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سهم في الشركة،</w:t>
            </w:r>
          </w:p>
        </w:tc>
        <w:tc>
          <w:tcPr>
            <w:tcW w:w="4675" w:type="dxa"/>
          </w:tcPr>
          <w:p w14:paraId="490295A3" w14:textId="032D78F0" w:rsidR="004505CC" w:rsidRPr="0050553E" w:rsidRDefault="00A2423B" w:rsidP="00A2423B">
            <w:pPr>
              <w:spacing w:after="10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A. For Corporate Shareholders</w:t>
            </w:r>
            <w:r w:rsidR="00C42BEC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:</w:t>
            </w:r>
            <w:r w:rsidR="0041606E" w:rsidRPr="0050553E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>I</w:t>
            </w:r>
            <w:r w:rsidR="0041606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 the 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>undersign _______________</w:t>
            </w:r>
            <w:r w:rsidR="0041606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 as the </w:t>
            </w:r>
            <w:r w:rsidR="00C42BEC" w:rsidRPr="0050553E">
              <w:rPr>
                <w:rFonts w:asciiTheme="majorBidi" w:hAnsiTheme="majorBidi" w:cstheme="majorBidi"/>
                <w:sz w:val="18"/>
                <w:szCs w:val="18"/>
              </w:rPr>
              <w:t>authorized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 signatory on behalf 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>of ___________________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, as a Shareholder of </w:t>
            </w:r>
            <w:r w:rsidR="0041606E" w:rsidRPr="005055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Agthia Group PJSC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 (the “Company”) owning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 xml:space="preserve"> ___________</w:t>
            </w:r>
            <w:r w:rsidR="0041606E" w:rsidRPr="0050553E">
              <w:rPr>
                <w:rFonts w:asciiTheme="majorBidi" w:hAnsiTheme="majorBidi" w:cstheme="majorBidi"/>
                <w:sz w:val="18"/>
                <w:szCs w:val="18"/>
              </w:rPr>
              <w:t>shares in the Company,</w:t>
            </w:r>
          </w:p>
        </w:tc>
      </w:tr>
      <w:tr w:rsidR="004505CC" w14:paraId="78826B3E" w14:textId="77777777" w:rsidTr="00E73813">
        <w:tc>
          <w:tcPr>
            <w:tcW w:w="4675" w:type="dxa"/>
          </w:tcPr>
          <w:p w14:paraId="646B46EE" w14:textId="77777777" w:rsidR="004505CC" w:rsidRPr="00A2423B" w:rsidRDefault="004505CC" w:rsidP="00A2423B">
            <w:pPr>
              <w:bidi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AE"/>
              </w:rPr>
              <w:t>أو</w:t>
            </w:r>
          </w:p>
        </w:tc>
        <w:tc>
          <w:tcPr>
            <w:tcW w:w="4675" w:type="dxa"/>
          </w:tcPr>
          <w:p w14:paraId="028D0EEE" w14:textId="77777777" w:rsidR="004505CC" w:rsidRPr="0050553E" w:rsidRDefault="00A2423B" w:rsidP="00A2423B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OR</w:t>
            </w:r>
          </w:p>
        </w:tc>
      </w:tr>
      <w:tr w:rsidR="004505CC" w14:paraId="6EFDFFEF" w14:textId="77777777" w:rsidTr="00E73813">
        <w:trPr>
          <w:trHeight w:val="809"/>
        </w:trPr>
        <w:tc>
          <w:tcPr>
            <w:tcW w:w="4675" w:type="dxa"/>
          </w:tcPr>
          <w:p w14:paraId="3E591EDD" w14:textId="77777777" w:rsidR="004505CC" w:rsidRPr="00A2423B" w:rsidRDefault="004505CC" w:rsidP="00A2423B">
            <w:pPr>
              <w:pStyle w:val="ListParagraph"/>
              <w:bidi/>
              <w:spacing w:after="140"/>
              <w:ind w:left="0"/>
              <w:contextualSpacing w:val="0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</w:pPr>
            <w:r w:rsidRPr="00A2423B">
              <w:rPr>
                <w:rFonts w:asciiTheme="majorBidi" w:hAnsiTheme="majorBidi" w:cstheme="majorBidi" w:hint="cs"/>
                <w:b/>
                <w:bCs/>
                <w:color w:val="FF0000"/>
                <w:sz w:val="21"/>
                <w:szCs w:val="21"/>
                <w:rtl/>
                <w:lang w:bidi="ar-AE"/>
              </w:rPr>
              <w:t>للمساهمين من الأفراد:</w:t>
            </w:r>
            <w:r w:rsidRPr="00A2423B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AE"/>
              </w:rPr>
              <w:t xml:space="preserve"> 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أنا الموقع أدناه _______________ بصفتي مساهماً في </w:t>
            </w:r>
            <w:r w:rsidRPr="00BB2FFB"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AE"/>
              </w:rPr>
              <w:t xml:space="preserve">مجموعة أغذية ش.م.ع </w:t>
            </w:r>
            <w:r w:rsidRPr="00BB2FF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("الشركة")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والمالك لعدد ______ سهم في الشركة، </w:t>
            </w:r>
          </w:p>
        </w:tc>
        <w:tc>
          <w:tcPr>
            <w:tcW w:w="4675" w:type="dxa"/>
          </w:tcPr>
          <w:p w14:paraId="7C01E012" w14:textId="53377F32" w:rsidR="004505CC" w:rsidRPr="0050553E" w:rsidRDefault="00A2423B" w:rsidP="00A2423B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B. For Individual Shareholders</w:t>
            </w:r>
            <w:r w:rsidRPr="0050553E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: </w:t>
            </w:r>
            <w:r w:rsidRPr="0050553E">
              <w:rPr>
                <w:rFonts w:asciiTheme="majorBidi" w:hAnsiTheme="majorBidi" w:cstheme="majorBidi"/>
                <w:sz w:val="18"/>
                <w:szCs w:val="18"/>
              </w:rPr>
              <w:t>I</w:t>
            </w:r>
            <w:r w:rsidR="00D414DE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Pr="0050553E">
              <w:rPr>
                <w:rFonts w:asciiTheme="majorBidi" w:hAnsiTheme="majorBidi" w:cstheme="majorBidi"/>
                <w:sz w:val="18"/>
                <w:szCs w:val="18"/>
              </w:rPr>
              <w:t xml:space="preserve"> the undersigned ________________ as a Shareholder of </w:t>
            </w:r>
            <w:r w:rsidRPr="005055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Agthia Group PJSC </w:t>
            </w:r>
            <w:r w:rsidRPr="0050553E">
              <w:rPr>
                <w:rFonts w:asciiTheme="majorBidi" w:hAnsiTheme="majorBidi" w:cstheme="majorBidi"/>
                <w:sz w:val="18"/>
                <w:szCs w:val="18"/>
              </w:rPr>
              <w:t>(the “Company”) owning __________ shares in the Company,</w:t>
            </w:r>
          </w:p>
        </w:tc>
      </w:tr>
      <w:tr w:rsidR="004505CC" w14:paraId="1E92464A" w14:textId="77777777" w:rsidTr="00E73813">
        <w:tc>
          <w:tcPr>
            <w:tcW w:w="4675" w:type="dxa"/>
          </w:tcPr>
          <w:p w14:paraId="21505529" w14:textId="77777777" w:rsidR="004505CC" w:rsidRPr="00A2423B" w:rsidRDefault="004505CC" w:rsidP="00A2423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AE"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أعيّن بصفتي المذكورة أعلاه:</w:t>
            </w:r>
          </w:p>
        </w:tc>
        <w:tc>
          <w:tcPr>
            <w:tcW w:w="4675" w:type="dxa"/>
          </w:tcPr>
          <w:p w14:paraId="21DFB793" w14:textId="3E50058A" w:rsidR="004505CC" w:rsidRPr="0050553E" w:rsidRDefault="00A2423B" w:rsidP="00A2423B">
            <w:pPr>
              <w:spacing w:after="16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sz w:val="18"/>
                <w:szCs w:val="18"/>
              </w:rPr>
              <w:t>Appoint, based on my above capacity:</w:t>
            </w:r>
          </w:p>
        </w:tc>
      </w:tr>
      <w:tr w:rsidR="004505CC" w14:paraId="6FDBAD66" w14:textId="77777777" w:rsidTr="00E73813">
        <w:tc>
          <w:tcPr>
            <w:tcW w:w="4675" w:type="dxa"/>
          </w:tcPr>
          <w:p w14:paraId="6C9F4E16" w14:textId="06AF9281" w:rsidR="004505CC" w:rsidRPr="00A2423B" w:rsidRDefault="004505CC" w:rsidP="00A2423B">
            <w:pPr>
              <w:bidi/>
              <w:spacing w:after="120"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السيد/</w:t>
            </w:r>
            <w:r w:rsidR="00777EE3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السيدة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</w:t>
            </w:r>
            <w:r w:rsidRPr="00427AAF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___________</w:t>
            </w:r>
            <w:r w:rsidR="00C42BEC">
              <w:rPr>
                <w:rFonts w:asciiTheme="majorBidi" w:hAnsiTheme="majorBidi" w:cstheme="majorBidi" w:hint="cs"/>
                <w:sz w:val="21"/>
                <w:szCs w:val="21"/>
                <w:rtl/>
                <w:lang w:bidi="ar-EG"/>
              </w:rPr>
              <w:t>،</w:t>
            </w:r>
            <w:r w:rsidRPr="00427AAF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_____________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__ </w:t>
            </w:r>
            <w:r w:rsidR="00777EE3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___________ </w:t>
            </w:r>
            <w:r w:rsidR="00777EE3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_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الجنسية وحامل جواز سفر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/هوية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رقم __________</w:t>
            </w:r>
            <w:r w:rsidRPr="00A2423B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__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؛</w:t>
            </w:r>
          </w:p>
        </w:tc>
        <w:tc>
          <w:tcPr>
            <w:tcW w:w="4675" w:type="dxa"/>
          </w:tcPr>
          <w:p w14:paraId="36838D97" w14:textId="51B0CCD9" w:rsidR="004505CC" w:rsidRPr="0050553E" w:rsidRDefault="0050553E" w:rsidP="0050553E">
            <w:pPr>
              <w:spacing w:after="60" w:line="276" w:lineRule="auto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spellStart"/>
            <w:r w:rsidRPr="0050553E">
              <w:rPr>
                <w:rFonts w:asciiTheme="majorBidi" w:hAnsiTheme="majorBidi" w:cstheme="majorBidi"/>
                <w:sz w:val="18"/>
                <w:szCs w:val="18"/>
              </w:rPr>
              <w:t>Mr</w:t>
            </w:r>
            <w:proofErr w:type="spellEnd"/>
            <w:r w:rsidR="00C42BEC">
              <w:rPr>
                <w:rFonts w:asciiTheme="majorBidi" w:hAnsiTheme="majorBidi" w:cstheme="majorBidi"/>
                <w:sz w:val="18"/>
                <w:szCs w:val="18"/>
              </w:rPr>
              <w:t>/</w:t>
            </w:r>
            <w:proofErr w:type="spellStart"/>
            <w:r w:rsidR="00C42BEC">
              <w:rPr>
                <w:rFonts w:asciiTheme="majorBidi" w:hAnsiTheme="majorBidi" w:cstheme="majorBidi"/>
                <w:sz w:val="18"/>
                <w:szCs w:val="18"/>
              </w:rPr>
              <w:t>Mrs</w:t>
            </w:r>
            <w:proofErr w:type="spellEnd"/>
            <w:r w:rsidR="005760D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906610">
              <w:rPr>
                <w:rFonts w:asciiTheme="majorBidi" w:hAnsiTheme="majorBidi" w:cstheme="majorBidi" w:hint="cs"/>
                <w:sz w:val="18"/>
                <w:szCs w:val="18"/>
                <w:rtl/>
              </w:rPr>
              <w:t>ــــــــــــــــــــــــــــــــــــــــــــــ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="00906610">
              <w:rPr>
                <w:rFonts w:asciiTheme="majorBidi" w:hAnsiTheme="majorBidi" w:cstheme="majorBidi" w:hint="cs"/>
                <w:sz w:val="18"/>
                <w:szCs w:val="18"/>
                <w:rtl/>
              </w:rPr>
              <w:t>ــــــــــــــــــــــــــــــــــــ</w:t>
            </w:r>
            <w:r w:rsidR="004A1157">
              <w:rPr>
                <w:rFonts w:asciiTheme="majorBidi" w:hAnsiTheme="majorBidi" w:cstheme="majorBidi" w:hint="cs"/>
                <w:sz w:val="18"/>
                <w:szCs w:val="18"/>
                <w:rtl/>
              </w:rPr>
              <w:t>ـ</w:t>
            </w:r>
            <w:r w:rsidR="00A902F6">
              <w:rPr>
                <w:rFonts w:asciiTheme="majorBidi" w:hAnsiTheme="majorBidi" w:cstheme="majorBidi"/>
                <w:sz w:val="18"/>
                <w:szCs w:val="18"/>
              </w:rPr>
              <w:t xml:space="preserve"> National holding passport/ID number </w:t>
            </w:r>
            <w:r w:rsidR="004A1157">
              <w:rPr>
                <w:rFonts w:asciiTheme="majorBidi" w:hAnsiTheme="majorBidi" w:cstheme="majorBidi" w:hint="cs"/>
                <w:sz w:val="18"/>
                <w:szCs w:val="18"/>
                <w:rtl/>
              </w:rPr>
              <w:t>ــــــــــــــــــــــــــــــــــــــــــــــــــــ</w:t>
            </w:r>
          </w:p>
        </w:tc>
      </w:tr>
      <w:tr w:rsidR="004505CC" w14:paraId="088C3CCA" w14:textId="77777777" w:rsidTr="00E73813">
        <w:tc>
          <w:tcPr>
            <w:tcW w:w="4675" w:type="dxa"/>
          </w:tcPr>
          <w:p w14:paraId="59981033" w14:textId="373E3076" w:rsidR="004505CC" w:rsidRPr="00A2423B" w:rsidRDefault="004505CC" w:rsidP="00DC2DCC">
            <w:pPr>
              <w:bidi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كوكيل عني (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يشار 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إليه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فيما بعد بـ "</w:t>
            </w:r>
            <w:r w:rsidRPr="00A2423B"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AE"/>
              </w:rPr>
              <w:t>الوكيل")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 للحضور والتصويت </w:t>
            </w:r>
            <w:r w:rsidR="00B87A00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بشكل شخصي</w:t>
            </w:r>
            <w:r w:rsidR="00C42BEC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/</w:t>
            </w:r>
            <w:r w:rsidR="00AC6A6F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إلكترونياً 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في </w:t>
            </w:r>
            <w:r w:rsidR="00777EE3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اجتماع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الجمعية العمومية</w:t>
            </w:r>
            <w:r w:rsidR="00F56839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السنوية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للشركة والمقرر </w:t>
            </w:r>
            <w:r w:rsidR="008C37D5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انعقاده</w:t>
            </w:r>
            <w:r w:rsidR="00504ABF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في </w:t>
            </w:r>
            <w:r w:rsidR="00D91AA6">
              <w:rPr>
                <w:rFonts w:asciiTheme="majorBidi" w:hAnsiTheme="majorBidi" w:cstheme="majorBidi"/>
                <w:sz w:val="21"/>
                <w:szCs w:val="21"/>
                <w:lang w:bidi="ar-AE"/>
              </w:rPr>
              <w:t xml:space="preserve"> </w:t>
            </w:r>
            <w:r w:rsidR="00AA0404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1</w:t>
            </w:r>
            <w:r w:rsidR="009960E3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7</w:t>
            </w:r>
            <w:r w:rsidR="00D91AA6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/</w:t>
            </w:r>
            <w:r w:rsidR="00414F46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04</w:t>
            </w:r>
            <w:r w:rsidR="00D91AA6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/202</w:t>
            </w:r>
            <w:r w:rsidR="009960E3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2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أو في أي موعد آخر يتم </w:t>
            </w:r>
            <w:r w:rsidR="00777EE3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انعقاد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</w:t>
            </w:r>
            <w:r w:rsidR="00777EE3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الاجتماع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فيه.</w:t>
            </w:r>
          </w:p>
        </w:tc>
        <w:tc>
          <w:tcPr>
            <w:tcW w:w="4675" w:type="dxa"/>
          </w:tcPr>
          <w:p w14:paraId="39B24EF7" w14:textId="43830549" w:rsidR="004505CC" w:rsidRPr="00F80191" w:rsidRDefault="0050553E" w:rsidP="005F5BE5">
            <w:pPr>
              <w:jc w:val="both"/>
              <w:rPr>
                <w:sz w:val="18"/>
                <w:szCs w:val="18"/>
                <w:rtl/>
              </w:rPr>
            </w:pPr>
            <w:r w:rsidRPr="00F80191">
              <w:rPr>
                <w:rFonts w:asciiTheme="majorBidi" w:hAnsiTheme="majorBidi" w:cstheme="majorBidi"/>
                <w:sz w:val="18"/>
                <w:szCs w:val="18"/>
              </w:rPr>
              <w:t>As a representative (the “</w:t>
            </w:r>
            <w:r w:rsidR="00C42BE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Proxy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”) to </w:t>
            </w:r>
            <w:proofErr w:type="gramStart"/>
            <w:r w:rsidR="00D91AA6" w:rsidRPr="00F80191">
              <w:rPr>
                <w:rFonts w:asciiTheme="majorBidi" w:hAnsiTheme="majorBidi" w:cstheme="majorBidi"/>
                <w:sz w:val="18"/>
                <w:szCs w:val="18"/>
              </w:rPr>
              <w:t>physically /</w:t>
            </w:r>
            <w:r w:rsidR="00AC6A6F"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virtually 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>attend and vote in the Company’s</w:t>
            </w:r>
            <w:r w:rsidR="00F56839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="00F56839">
              <w:rPr>
                <w:rFonts w:asciiTheme="majorBidi" w:hAnsiTheme="majorBidi" w:cstheme="majorBidi"/>
                <w:sz w:val="18"/>
                <w:szCs w:val="18"/>
              </w:rPr>
              <w:t>Annual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 General Meeting to be held on </w:t>
            </w:r>
            <w:r w:rsidR="00AA0404">
              <w:rPr>
                <w:rFonts w:asciiTheme="majorBidi" w:hAnsiTheme="majorBidi" w:cstheme="majorBidi"/>
                <w:sz w:val="18"/>
                <w:szCs w:val="18"/>
              </w:rPr>
              <w:t>17</w:t>
            </w:r>
            <w:r w:rsidR="00D91AA6" w:rsidRPr="00F80191">
              <w:rPr>
                <w:rFonts w:asciiTheme="majorBidi" w:hAnsiTheme="majorBidi" w:cstheme="majorBidi"/>
                <w:sz w:val="18"/>
                <w:szCs w:val="18"/>
              </w:rPr>
              <w:t>/</w:t>
            </w:r>
            <w:r w:rsidR="00EF074A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AA0404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D91AA6" w:rsidRPr="00F80191">
              <w:rPr>
                <w:rFonts w:asciiTheme="majorBidi" w:hAnsiTheme="majorBidi" w:cstheme="majorBidi"/>
                <w:sz w:val="18"/>
                <w:szCs w:val="18"/>
              </w:rPr>
              <w:t>/202</w:t>
            </w:r>
            <w:r w:rsidR="009960E3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D91AA6"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>or any other date</w:t>
            </w:r>
            <w:proofErr w:type="gramEnd"/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.  </w:t>
            </w:r>
          </w:p>
        </w:tc>
      </w:tr>
      <w:tr w:rsidR="004505CC" w14:paraId="7834D664" w14:textId="77777777" w:rsidTr="00E73813">
        <w:tc>
          <w:tcPr>
            <w:tcW w:w="4675" w:type="dxa"/>
          </w:tcPr>
          <w:p w14:paraId="0704C9CF" w14:textId="3E75800B" w:rsidR="004505CC" w:rsidRPr="00A2423B" w:rsidRDefault="004505CC" w:rsidP="00904C5F">
            <w:pPr>
              <w:bidi/>
              <w:jc w:val="both"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وللوكيل الصلاحية التامة بالتصويت حسب ما يراه مناسباً بشأن أي مسألة تعرض في الإجتماع، علماً بأن الوكيل ليس عضواً في مجلس إدارة الشركة.</w:t>
            </w:r>
            <w:r w:rsidR="00556EA5" w:rsidRPr="00556EA5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 xml:space="preserve"> أو العاملين بالشركة أو شركة وساطة في الأوراق المالية أو العاملين بها</w:t>
            </w:r>
            <w:r w:rsidR="00556EA5" w:rsidRPr="00BD15D5">
              <w:rPr>
                <w:rFonts w:asciiTheme="majorBidi" w:eastAsia="Times New Roman" w:hAnsiTheme="majorBidi" w:cstheme="majorBidi"/>
                <w:sz w:val="30"/>
                <w:szCs w:val="30"/>
                <w:rtl/>
                <w:lang w:bidi="ar-AE"/>
              </w:rPr>
              <w:t xml:space="preserve"> </w:t>
            </w:r>
          </w:p>
        </w:tc>
        <w:tc>
          <w:tcPr>
            <w:tcW w:w="4675" w:type="dxa"/>
          </w:tcPr>
          <w:p w14:paraId="25942A4B" w14:textId="5308AAA5" w:rsidR="004505CC" w:rsidRPr="00F80191" w:rsidRDefault="0050553E" w:rsidP="00A2423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The 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 xml:space="preserve">Proxy 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>has the full power to vote as he</w:t>
            </w:r>
            <w:r w:rsidR="00D91AA6" w:rsidRPr="00F80191">
              <w:rPr>
                <w:rFonts w:asciiTheme="majorBidi" w:hAnsiTheme="majorBidi" w:cstheme="majorBidi"/>
                <w:sz w:val="18"/>
                <w:szCs w:val="18"/>
              </w:rPr>
              <w:t>/she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 deems appropriate for or against any item in the </w:t>
            </w:r>
            <w:proofErr w:type="gramStart"/>
            <w:r w:rsidRPr="00F80191">
              <w:rPr>
                <w:rFonts w:asciiTheme="majorBidi" w:hAnsiTheme="majorBidi" w:cstheme="majorBidi"/>
                <w:sz w:val="18"/>
                <w:szCs w:val="18"/>
              </w:rPr>
              <w:t>Agenda</w:t>
            </w:r>
            <w:proofErr w:type="gramEnd"/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. Please note that the 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>Proxy</w:t>
            </w:r>
            <w:r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 is not a Board Member</w:t>
            </w:r>
            <w:r w:rsidR="00E402A1" w:rsidRPr="00F80191">
              <w:rPr>
                <w:rFonts w:asciiTheme="majorBidi" w:hAnsiTheme="majorBidi" w:cstheme="majorBidi"/>
                <w:sz w:val="18"/>
                <w:szCs w:val="18"/>
              </w:rPr>
              <w:t>,</w:t>
            </w:r>
            <w:r w:rsidR="00556EA5" w:rsidRPr="00F80191">
              <w:rPr>
                <w:rFonts w:asciiTheme="majorBidi" w:hAnsiTheme="majorBidi" w:cstheme="majorBidi"/>
                <w:sz w:val="18"/>
                <w:szCs w:val="18"/>
              </w:rPr>
              <w:t xml:space="preserve"> the staff of the </w:t>
            </w:r>
            <w:r w:rsidR="00E402A1" w:rsidRPr="00F80191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="00556EA5" w:rsidRPr="00F80191">
              <w:rPr>
                <w:rFonts w:asciiTheme="majorBidi" w:hAnsiTheme="majorBidi" w:cstheme="majorBidi"/>
                <w:sz w:val="18"/>
                <w:szCs w:val="18"/>
              </w:rPr>
              <w:t>ompany, or securities brokerage company, or its employees</w:t>
            </w:r>
          </w:p>
          <w:p w14:paraId="5DBEB50F" w14:textId="0BC87DF0" w:rsidR="00556EA5" w:rsidRPr="00F80191" w:rsidRDefault="00556EA5" w:rsidP="00A2423B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4505CC" w14:paraId="3142C43F" w14:textId="77777777" w:rsidTr="00E73813">
        <w:tc>
          <w:tcPr>
            <w:tcW w:w="4675" w:type="dxa"/>
          </w:tcPr>
          <w:p w14:paraId="1E11A148" w14:textId="4F2FC258" w:rsidR="004505CC" w:rsidRPr="00A2423B" w:rsidRDefault="004505CC" w:rsidP="00A2423B">
            <w:pPr>
              <w:bidi/>
              <w:spacing w:after="120"/>
              <w:jc w:val="both"/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إسم الم</w:t>
            </w:r>
            <w:r w:rsidR="0016200D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ساهم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:  ___________________________</w:t>
            </w:r>
          </w:p>
        </w:tc>
        <w:tc>
          <w:tcPr>
            <w:tcW w:w="4675" w:type="dxa"/>
          </w:tcPr>
          <w:p w14:paraId="256510D0" w14:textId="283472D7" w:rsidR="004505CC" w:rsidRPr="0050553E" w:rsidRDefault="00F56839" w:rsidP="0050553E">
            <w:pPr>
              <w:tabs>
                <w:tab w:val="left" w:pos="3960"/>
              </w:tabs>
              <w:spacing w:after="16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Shareholde</w:t>
            </w:r>
            <w:r w:rsidRPr="0050553E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50553E" w:rsidRPr="0050553E">
              <w:rPr>
                <w:rFonts w:asciiTheme="majorBidi" w:hAnsiTheme="majorBidi" w:cstheme="majorBidi"/>
                <w:sz w:val="18"/>
                <w:szCs w:val="18"/>
              </w:rPr>
              <w:t>Name</w:t>
            </w:r>
            <w:r w:rsidR="0041606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="002F42AC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ــــــــــــــــــــــــــــــــــــــــــــــــــــ</w:t>
            </w:r>
          </w:p>
        </w:tc>
      </w:tr>
      <w:tr w:rsidR="004505CC" w14:paraId="47D5202E" w14:textId="77777777" w:rsidTr="00E73813">
        <w:tc>
          <w:tcPr>
            <w:tcW w:w="4675" w:type="dxa"/>
          </w:tcPr>
          <w:p w14:paraId="696F5FB4" w14:textId="77777777" w:rsidR="004505CC" w:rsidRPr="00A2423B" w:rsidRDefault="004505CC" w:rsidP="00A2423B">
            <w:pPr>
              <w:bidi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رقم المساهم : </w:t>
            </w:r>
            <w:r w:rsidR="00A2423B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___________________________</w:t>
            </w:r>
          </w:p>
        </w:tc>
        <w:tc>
          <w:tcPr>
            <w:tcW w:w="4675" w:type="dxa"/>
          </w:tcPr>
          <w:p w14:paraId="70B76CC8" w14:textId="53AC0579" w:rsidR="004505CC" w:rsidRPr="0050553E" w:rsidRDefault="0050553E" w:rsidP="0050553E">
            <w:pPr>
              <w:spacing w:after="16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sz w:val="18"/>
                <w:szCs w:val="18"/>
              </w:rPr>
              <w:t>Shareholder No</w:t>
            </w:r>
            <w:r w:rsidR="002F42AC">
              <w:rPr>
                <w:rFonts w:asciiTheme="majorBidi" w:hAnsiTheme="majorBidi" w:cstheme="majorBidi" w:hint="cs"/>
                <w:sz w:val="18"/>
                <w:szCs w:val="18"/>
                <w:rtl/>
              </w:rPr>
              <w:t>ــــــــــــــــــــــــــــــــــــــــــــــــــــــــــــ</w:t>
            </w:r>
          </w:p>
        </w:tc>
      </w:tr>
      <w:tr w:rsidR="004505CC" w14:paraId="0FF715D4" w14:textId="77777777" w:rsidTr="004313DA">
        <w:trPr>
          <w:trHeight w:val="450"/>
        </w:trPr>
        <w:tc>
          <w:tcPr>
            <w:tcW w:w="4675" w:type="dxa"/>
          </w:tcPr>
          <w:p w14:paraId="5640515D" w14:textId="77777777" w:rsidR="004505CC" w:rsidRPr="00A2423B" w:rsidRDefault="004505CC" w:rsidP="00A2423B">
            <w:pPr>
              <w:bidi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التوقي</w:t>
            </w:r>
            <w:r w:rsidR="00A2423B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ـ</w:t>
            </w: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ع</w:t>
            </w:r>
            <w:r w:rsidR="00A2423B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      :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 </w:t>
            </w:r>
            <w:r w:rsidR="00A2423B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>___________________________</w:t>
            </w:r>
            <w:r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      </w:t>
            </w:r>
          </w:p>
        </w:tc>
        <w:tc>
          <w:tcPr>
            <w:tcW w:w="4675" w:type="dxa"/>
          </w:tcPr>
          <w:p w14:paraId="7C7E2FA7" w14:textId="77777777" w:rsidR="004505CC" w:rsidRPr="0050553E" w:rsidRDefault="0050553E" w:rsidP="0050553E">
            <w:pPr>
              <w:spacing w:after="12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0553E">
              <w:rPr>
                <w:rFonts w:asciiTheme="majorBidi" w:hAnsiTheme="majorBidi" w:cstheme="majorBidi"/>
                <w:sz w:val="18"/>
                <w:szCs w:val="18"/>
              </w:rPr>
              <w:t>Signature: _____________________________</w:t>
            </w:r>
          </w:p>
        </w:tc>
      </w:tr>
      <w:tr w:rsidR="004505CC" w14:paraId="353173E6" w14:textId="77777777" w:rsidTr="00E73813">
        <w:tc>
          <w:tcPr>
            <w:tcW w:w="4675" w:type="dxa"/>
          </w:tcPr>
          <w:p w14:paraId="150D18BF" w14:textId="241A8EE1" w:rsidR="004505CC" w:rsidRPr="00A2423B" w:rsidRDefault="004505CC" w:rsidP="00A2423B">
            <w:pPr>
              <w:bidi/>
              <w:rPr>
                <w:sz w:val="21"/>
                <w:szCs w:val="21"/>
                <w:rtl/>
              </w:rPr>
            </w:pPr>
            <w:r w:rsidRPr="00A2423B">
              <w:rPr>
                <w:rFonts w:asciiTheme="majorBidi" w:hAnsiTheme="majorBidi" w:cstheme="majorBidi"/>
                <w:sz w:val="21"/>
                <w:szCs w:val="21"/>
                <w:rtl/>
                <w:lang w:bidi="ar-AE"/>
              </w:rPr>
              <w:t>التاريخ</w:t>
            </w:r>
            <w:r w:rsidR="00A2423B" w:rsidRPr="00A2423B">
              <w:rPr>
                <w:rFonts w:asciiTheme="majorBidi" w:hAnsiTheme="majorBidi" w:cstheme="majorBidi" w:hint="cs"/>
                <w:sz w:val="21"/>
                <w:szCs w:val="21"/>
                <w:rtl/>
                <w:lang w:bidi="ar-AE"/>
              </w:rPr>
              <w:t xml:space="preserve">       :  </w:t>
            </w:r>
            <w:r w:rsidR="008D4196">
              <w:rPr>
                <w:rFonts w:asciiTheme="majorBidi" w:hAnsiTheme="majorBidi" w:cstheme="majorBidi"/>
                <w:sz w:val="21"/>
                <w:szCs w:val="21"/>
                <w:lang w:bidi="ar-AE"/>
              </w:rPr>
              <w:t>___________________________</w:t>
            </w:r>
          </w:p>
        </w:tc>
        <w:tc>
          <w:tcPr>
            <w:tcW w:w="4675" w:type="dxa"/>
          </w:tcPr>
          <w:p w14:paraId="327B09BD" w14:textId="1288B30F" w:rsidR="004505CC" w:rsidRPr="00F1373D" w:rsidRDefault="0050553E" w:rsidP="0050553E">
            <w:pPr>
              <w:spacing w:after="160"/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50553E">
              <w:rPr>
                <w:rFonts w:asciiTheme="majorBidi" w:hAnsiTheme="majorBidi" w:cstheme="majorBidi"/>
                <w:sz w:val="18"/>
                <w:szCs w:val="18"/>
              </w:rPr>
              <w:t>Date</w:t>
            </w:r>
            <w:r w:rsidR="00C42BEC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 w:rsidR="008D4196">
              <w:rPr>
                <w:rFonts w:asciiTheme="majorBidi" w:hAnsiTheme="majorBidi" w:cstheme="majorBidi"/>
                <w:sz w:val="18"/>
                <w:szCs w:val="18"/>
              </w:rPr>
              <w:t xml:space="preserve"> _______________________________</w:t>
            </w:r>
          </w:p>
        </w:tc>
      </w:tr>
      <w:tr w:rsidR="004505CC" w14:paraId="054126C3" w14:textId="77777777" w:rsidTr="00E73813">
        <w:tc>
          <w:tcPr>
            <w:tcW w:w="4675" w:type="dxa"/>
          </w:tcPr>
          <w:p w14:paraId="09410457" w14:textId="77777777" w:rsidR="004505CC" w:rsidRPr="004505CC" w:rsidRDefault="004505CC" w:rsidP="00A2423B">
            <w:pPr>
              <w:bidi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</w:rPr>
            </w:pPr>
            <w:r w:rsidRPr="00052A52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rtl/>
                <w:lang w:bidi="ar-AE"/>
              </w:rPr>
              <w:t>ملاحظات للمساهمين</w:t>
            </w:r>
          </w:p>
        </w:tc>
        <w:tc>
          <w:tcPr>
            <w:tcW w:w="4675" w:type="dxa"/>
          </w:tcPr>
          <w:p w14:paraId="1E502FA9" w14:textId="77777777" w:rsidR="004505CC" w:rsidRPr="0050553E" w:rsidRDefault="0050553E" w:rsidP="0050553E">
            <w:pPr>
              <w:jc w:val="center"/>
              <w:rPr>
                <w:sz w:val="16"/>
                <w:szCs w:val="16"/>
                <w:rtl/>
              </w:rPr>
            </w:pPr>
            <w:r w:rsidRPr="0050553E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AE"/>
              </w:rPr>
              <w:t>Notes to Shareholders</w:t>
            </w:r>
          </w:p>
        </w:tc>
      </w:tr>
      <w:tr w:rsidR="004505CC" w14:paraId="4ABBD7D5" w14:textId="77777777" w:rsidTr="00E73813">
        <w:trPr>
          <w:trHeight w:val="755"/>
        </w:trPr>
        <w:tc>
          <w:tcPr>
            <w:tcW w:w="4675" w:type="dxa"/>
          </w:tcPr>
          <w:p w14:paraId="2F78BB71" w14:textId="03B1DFBB" w:rsidR="004505CC" w:rsidRPr="00F80191" w:rsidRDefault="003359E8" w:rsidP="00F80191">
            <w:pPr>
              <w:bidi/>
              <w:spacing w:after="120"/>
              <w:jc w:val="both"/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</w:pP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على جميع المساهمين الاطلاع على الا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 xml:space="preserve">فصاح </w:t>
            </w: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 xml:space="preserve">توضيحي </w:t>
            </w:r>
            <w:r w:rsidRPr="003D35A5">
              <w:rPr>
                <w:rFonts w:asciiTheme="majorBidi" w:eastAsia="MS Mincho" w:hAnsiTheme="majorBidi" w:cstheme="majorBidi" w:hint="cs"/>
                <w:sz w:val="18"/>
                <w:szCs w:val="18"/>
                <w:rtl/>
                <w:lang w:bidi="ar-AE"/>
              </w:rPr>
              <w:t xml:space="preserve">من الشركة 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>بشأن حضور الجمع</w:t>
            </w:r>
            <w:r w:rsidRPr="003D35A5">
              <w:rPr>
                <w:rFonts w:asciiTheme="majorBidi" w:eastAsia="MS Mincho" w:hAnsiTheme="majorBidi" w:cstheme="majorBidi" w:hint="cs"/>
                <w:sz w:val="18"/>
                <w:szCs w:val="18"/>
                <w:rtl/>
                <w:lang w:bidi="ar-AE"/>
              </w:rPr>
              <w:t>ية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 xml:space="preserve"> العمومية</w:t>
            </w:r>
            <w:r w:rsidR="00F56839">
              <w:rPr>
                <w:rFonts w:asciiTheme="majorBidi" w:eastAsia="MS Mincho" w:hAnsiTheme="majorBidi" w:cstheme="majorBidi"/>
                <w:sz w:val="18"/>
                <w:szCs w:val="18"/>
                <w:lang w:bidi="ar-AE"/>
              </w:rPr>
              <w:t xml:space="preserve"> </w:t>
            </w:r>
            <w:r w:rsidR="00F56839">
              <w:rPr>
                <w:rFonts w:asciiTheme="majorBidi" w:eastAsia="MS Mincho" w:hAnsiTheme="majorBidi" w:cstheme="majorBidi" w:hint="cs"/>
                <w:sz w:val="18"/>
                <w:szCs w:val="18"/>
                <w:rtl/>
                <w:lang w:bidi="ar-AE"/>
              </w:rPr>
              <w:t>السنوية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 xml:space="preserve"> </w:t>
            </w: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واعتماد</w:t>
            </w:r>
            <w:r w:rsidRPr="003D35A5">
              <w:rPr>
                <w:rFonts w:asciiTheme="majorBidi" w:eastAsia="MS Mincho" w:hAnsiTheme="majorBidi" w:cstheme="majorBidi"/>
                <w:sz w:val="18"/>
                <w:szCs w:val="18"/>
                <w:rtl/>
                <w:lang w:bidi="ar-AE"/>
              </w:rPr>
              <w:t xml:space="preserve"> التوكيلات </w:t>
            </w: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المنشور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ة</w:t>
            </w: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 xml:space="preserve"> على صفح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ة</w:t>
            </w:r>
            <w:r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 xml:space="preserve"> الشركة لدي سوق ابوظبي للأوراق المالية وعلى </w:t>
            </w:r>
            <w:r w:rsidR="003D35A5"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صفح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ة</w:t>
            </w:r>
            <w:r w:rsidR="003D35A5" w:rsidRPr="003D35A5">
              <w:rPr>
                <w:rFonts w:asciiTheme="majorBidi" w:hAnsiTheme="majorBidi" w:cstheme="majorBidi"/>
                <w:sz w:val="18"/>
                <w:szCs w:val="18"/>
                <w:lang w:bidi="ar-AE"/>
              </w:rPr>
              <w:t xml:space="preserve"> </w:t>
            </w:r>
            <w:r w:rsidR="003D35A5" w:rsidRPr="003D35A5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الشركة الالكترونية</w:t>
            </w:r>
            <w:r w:rsidR="00C42BEC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4675" w:type="dxa"/>
          </w:tcPr>
          <w:p w14:paraId="45BBA528" w14:textId="0C781C2C" w:rsidR="004505CC" w:rsidRPr="003D35A5" w:rsidRDefault="003D35A5" w:rsidP="003D35A5">
            <w:pPr>
              <w:shd w:val="clear" w:color="auto" w:fill="FFFFFF"/>
              <w:autoSpaceDE w:val="0"/>
              <w:autoSpaceDN w:val="0"/>
              <w:bidi/>
              <w:adjustRightInd w:val="0"/>
              <w:jc w:val="right"/>
              <w:rPr>
                <w:rFonts w:asciiTheme="majorBidi" w:eastAsia="MS Mincho" w:hAnsiTheme="majorBidi" w:cstheme="majorBidi"/>
                <w:sz w:val="16"/>
                <w:szCs w:val="16"/>
                <w:rtl/>
                <w:lang w:eastAsia="ja-JP" w:bidi="ar-AE"/>
              </w:rPr>
            </w:pPr>
            <w:r w:rsidRPr="003D35A5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>A</w:t>
            </w:r>
            <w:r w:rsidR="007027C2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>l</w:t>
            </w:r>
            <w:r w:rsidRPr="003D35A5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 xml:space="preserve">l </w:t>
            </w:r>
            <w:r w:rsidR="00F56839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>S</w:t>
            </w:r>
            <w:r w:rsidRPr="003D35A5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>hareholders shall comply with the Disclosure Clarifying Attendance at the</w:t>
            </w:r>
            <w:r w:rsidR="00F56839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 xml:space="preserve"> Annual</w:t>
            </w:r>
            <w:r w:rsidRPr="003D35A5">
              <w:rPr>
                <w:rFonts w:asciiTheme="majorBidi" w:eastAsia="MS Mincho" w:hAnsiTheme="majorBidi" w:cstheme="majorBidi"/>
                <w:sz w:val="16"/>
                <w:szCs w:val="16"/>
                <w:lang w:eastAsia="ja-JP" w:bidi="ar-AE"/>
              </w:rPr>
              <w:t xml:space="preserve"> General Assembly Meeting and Approving Proxies published on the ADX and the Company website.</w:t>
            </w:r>
          </w:p>
        </w:tc>
      </w:tr>
      <w:tr w:rsidR="004505CC" w14:paraId="0CB68819" w14:textId="77777777" w:rsidTr="00E73813">
        <w:tc>
          <w:tcPr>
            <w:tcW w:w="4675" w:type="dxa"/>
          </w:tcPr>
          <w:p w14:paraId="41F8C12A" w14:textId="77777777" w:rsidR="00B87A00" w:rsidRDefault="004505CC" w:rsidP="00B87A00">
            <w:pPr>
              <w:pStyle w:val="ListParagraph"/>
              <w:numPr>
                <w:ilvl w:val="0"/>
                <w:numId w:val="2"/>
              </w:numPr>
              <w:bidi/>
              <w:spacing w:after="120"/>
              <w:ind w:left="360"/>
              <w:contextualSpacing w:val="0"/>
              <w:jc w:val="both"/>
              <w:rPr>
                <w:rFonts w:asciiTheme="majorBidi" w:hAnsiTheme="majorBidi" w:cstheme="majorBidi"/>
                <w:sz w:val="18"/>
                <w:szCs w:val="18"/>
                <w:lang w:bidi="ar-AE"/>
              </w:rPr>
            </w:pPr>
            <w:r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يجب التوقيع بجانب أي تعديل يطرأ على هذا</w:t>
            </w:r>
            <w:r w:rsidRPr="00A2423B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 xml:space="preserve"> </w:t>
            </w:r>
            <w:r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التوكيل.</w:t>
            </w:r>
          </w:p>
          <w:p w14:paraId="473E1502" w14:textId="4AB651B9" w:rsidR="00B87A00" w:rsidRPr="00B87A00" w:rsidRDefault="00B87A00" w:rsidP="00B87A00">
            <w:pPr>
              <w:pStyle w:val="ListParagraph"/>
              <w:numPr>
                <w:ilvl w:val="0"/>
                <w:numId w:val="2"/>
              </w:numPr>
              <w:bidi/>
              <w:spacing w:after="120"/>
              <w:ind w:left="360"/>
              <w:contextualSpacing w:val="0"/>
              <w:jc w:val="both"/>
              <w:rPr>
                <w:rFonts w:asciiTheme="majorBidi" w:hAnsiTheme="majorBidi" w:cstheme="majorBidi"/>
                <w:sz w:val="18"/>
                <w:szCs w:val="18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يتعين أن يكون توقيع المساهم هو التوقيع المعتمد من/لدى أحد الجهات </w:t>
            </w:r>
            <w:r w:rsidR="008E3BE8" w:rsidRPr="00B87A00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التالية</w:t>
            </w:r>
            <w:r w:rsidR="008E3BE8" w:rsidRPr="00B87A00">
              <w:rPr>
                <w:rFonts w:asciiTheme="majorBidi" w:hAnsiTheme="majorBidi" w:cstheme="majorBidi"/>
                <w:sz w:val="18"/>
                <w:szCs w:val="18"/>
                <w:lang w:bidi="ar-AE"/>
              </w:rPr>
              <w:t>:</w:t>
            </w:r>
          </w:p>
          <w:p w14:paraId="33B8B822" w14:textId="77777777" w:rsidR="00B87A00" w:rsidRPr="00B87A00" w:rsidRDefault="00B87A00" w:rsidP="00B87A00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bidi/>
              <w:adjustRightInd/>
              <w:ind w:hanging="540"/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</w:pP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الكاتب العدل.</w:t>
            </w:r>
          </w:p>
          <w:p w14:paraId="507CB1FD" w14:textId="042FAD42" w:rsidR="00B87A00" w:rsidRPr="00B87A00" w:rsidRDefault="00B87A00" w:rsidP="00B87A00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bidi/>
              <w:adjustRightInd/>
              <w:ind w:hanging="540"/>
              <w:rPr>
                <w:rFonts w:asciiTheme="majorBidi" w:hAnsiTheme="majorBidi" w:cstheme="majorBidi"/>
                <w:sz w:val="18"/>
                <w:szCs w:val="18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غرفة تجارة أو 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</w:t>
            </w: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دائرة 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ال</w:t>
            </w: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اقتصادية بالدولة.</w:t>
            </w:r>
          </w:p>
          <w:p w14:paraId="54930672" w14:textId="77777777" w:rsidR="00B87A00" w:rsidRDefault="00B87A00" w:rsidP="00B87A00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bidi/>
              <w:ind w:hanging="540"/>
              <w:rPr>
                <w:rFonts w:asciiTheme="majorBidi" w:hAnsiTheme="majorBidi" w:cstheme="majorBidi"/>
                <w:sz w:val="18"/>
                <w:szCs w:val="18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بنك أو شركة مرخصة بالدولة شريطة أن يكون للموكل حساب لدى أي منهما.</w:t>
            </w:r>
          </w:p>
          <w:p w14:paraId="53035BA6" w14:textId="34166703" w:rsidR="00B87A00" w:rsidRDefault="00B87A00" w:rsidP="00B87A00">
            <w:pPr>
              <w:pStyle w:val="ListParagraph"/>
              <w:widowControl/>
              <w:numPr>
                <w:ilvl w:val="0"/>
                <w:numId w:val="6"/>
              </w:numPr>
              <w:shd w:val="clear" w:color="auto" w:fill="FFFFFF"/>
              <w:bidi/>
              <w:ind w:hanging="540"/>
              <w:rPr>
                <w:rFonts w:asciiTheme="majorBidi" w:hAnsiTheme="majorBidi" w:cstheme="majorBidi"/>
                <w:sz w:val="18"/>
                <w:szCs w:val="18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أي جهة أخرى مرخص لها للقيام بأعمال التوثيق</w:t>
            </w:r>
            <w:r w:rsidR="00504ABF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.</w:t>
            </w:r>
          </w:p>
          <w:p w14:paraId="6BD0413A" w14:textId="276B1B4F" w:rsidR="00B87A00" w:rsidRPr="00B87A00" w:rsidRDefault="00B87A00" w:rsidP="00B87A00">
            <w:pPr>
              <w:pStyle w:val="ListParagraph"/>
              <w:widowControl/>
              <w:shd w:val="clear" w:color="auto" w:fill="FFFFFF"/>
              <w:bidi/>
              <w:ind w:left="1080"/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</w:pPr>
          </w:p>
        </w:tc>
        <w:tc>
          <w:tcPr>
            <w:tcW w:w="4675" w:type="dxa"/>
          </w:tcPr>
          <w:p w14:paraId="5AAE1858" w14:textId="0BE88C6D" w:rsidR="00B87A00" w:rsidRDefault="0050553E" w:rsidP="00B87A00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Any alteration to this </w:t>
            </w:r>
            <w:r w:rsidR="00C42BEC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proxy</w:t>
            </w: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must be </w:t>
            </w:r>
            <w:r w:rsid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signed</w:t>
            </w: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.</w:t>
            </w:r>
          </w:p>
          <w:p w14:paraId="68BCD57B" w14:textId="2BB64CE3" w:rsidR="00B87A00" w:rsidRDefault="00B87A00" w:rsidP="00B87A00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The </w:t>
            </w:r>
            <w:r w:rsidR="00F56839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S</w:t>
            </w: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hareholder signature </w:t>
            </w:r>
            <w:r w:rsidR="008E3BE8"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on the</w:t>
            </w: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Proxy shall be the signature approved by any of the following entities: </w:t>
            </w:r>
          </w:p>
          <w:p w14:paraId="0053300E" w14:textId="77777777" w:rsidR="003359E8" w:rsidRPr="00B87A00" w:rsidRDefault="003359E8" w:rsidP="003359E8">
            <w:pPr>
              <w:pStyle w:val="ListParagraph"/>
              <w:spacing w:after="120"/>
              <w:jc w:val="both"/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</w:p>
          <w:p w14:paraId="2F56C03A" w14:textId="77777777" w:rsidR="00B87A00" w:rsidRPr="00B87A00" w:rsidRDefault="00B87A00" w:rsidP="00C42BEC">
            <w:pPr>
              <w:pStyle w:val="ListParagraph"/>
              <w:widowControl/>
              <w:numPr>
                <w:ilvl w:val="2"/>
                <w:numId w:val="4"/>
              </w:numPr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Notary Public.</w:t>
            </w:r>
          </w:p>
          <w:p w14:paraId="2E19442B" w14:textId="77777777" w:rsidR="00B87A00" w:rsidRPr="00B87A00" w:rsidRDefault="00B87A00" w:rsidP="00C42BEC">
            <w:pPr>
              <w:pStyle w:val="ListParagraph"/>
              <w:widowControl/>
              <w:numPr>
                <w:ilvl w:val="2"/>
                <w:numId w:val="4"/>
              </w:numPr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Commercial chamber of economic department in the state.</w:t>
            </w:r>
          </w:p>
          <w:p w14:paraId="1A58E9F5" w14:textId="36654027" w:rsidR="00B87A00" w:rsidRPr="00B87A00" w:rsidRDefault="00B87A00" w:rsidP="00C42BEC">
            <w:pPr>
              <w:pStyle w:val="ListParagraph"/>
              <w:widowControl/>
              <w:numPr>
                <w:ilvl w:val="2"/>
                <w:numId w:val="4"/>
              </w:numPr>
              <w:rPr>
                <w:rFonts w:asciiTheme="majorBidi" w:hAnsiTheme="majorBidi" w:cstheme="majorBidi"/>
                <w:sz w:val="16"/>
                <w:szCs w:val="16"/>
                <w:lang w:bidi="ar-AE"/>
              </w:rPr>
            </w:pP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Bank or company licensed in the state, provided that the </w:t>
            </w:r>
            <w:r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representative </w:t>
            </w: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shall have account with any of them.</w:t>
            </w:r>
          </w:p>
          <w:p w14:paraId="2F633A0B" w14:textId="22C6FA36" w:rsidR="00B87A00" w:rsidRPr="00B87A00" w:rsidRDefault="00B87A00" w:rsidP="00C42BEC">
            <w:pPr>
              <w:pStyle w:val="ListParagraph"/>
              <w:widowControl/>
              <w:numPr>
                <w:ilvl w:val="2"/>
                <w:numId w:val="4"/>
              </w:numPr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</w:pPr>
            <w:r w:rsidRPr="00B87A00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Any other entity licensed to perform attestation work</w:t>
            </w:r>
            <w:r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. </w:t>
            </w:r>
          </w:p>
        </w:tc>
      </w:tr>
      <w:tr w:rsidR="004505CC" w14:paraId="0BC99211" w14:textId="77777777" w:rsidTr="00E73813">
        <w:tc>
          <w:tcPr>
            <w:tcW w:w="4675" w:type="dxa"/>
          </w:tcPr>
          <w:p w14:paraId="4E211A70" w14:textId="77777777" w:rsidR="00A2423B" w:rsidRPr="00A2423B" w:rsidRDefault="004505CC" w:rsidP="00A2423B">
            <w:pPr>
              <w:pStyle w:val="ListParagraph"/>
              <w:numPr>
                <w:ilvl w:val="0"/>
                <w:numId w:val="2"/>
              </w:numPr>
              <w:bidi/>
              <w:spacing w:after="120"/>
              <w:ind w:left="360"/>
              <w:contextualSpacing w:val="0"/>
              <w:jc w:val="both"/>
              <w:rPr>
                <w:sz w:val="18"/>
                <w:szCs w:val="18"/>
                <w:rtl/>
                <w:lang w:bidi="ar-AE"/>
              </w:rPr>
            </w:pPr>
            <w:r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لا يجوز لأي مساهم توقيع أكثر من توكيل واحد بالنسبة لذات الأسهم وللشركة الحق بإعتبار أي من التوكيلين أو كلاهما باطل</w:t>
            </w:r>
            <w:r w:rsidRPr="00A2423B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4675" w:type="dxa"/>
          </w:tcPr>
          <w:p w14:paraId="67002648" w14:textId="4C39D506" w:rsidR="004505CC" w:rsidRPr="0050553E" w:rsidRDefault="0050553E" w:rsidP="00A6723B">
            <w:pPr>
              <w:pStyle w:val="ListParagraph"/>
              <w:numPr>
                <w:ilvl w:val="0"/>
                <w:numId w:val="4"/>
              </w:numPr>
              <w:spacing w:after="120"/>
              <w:ind w:left="342"/>
              <w:jc w:val="both"/>
              <w:rPr>
                <w:rFonts w:asciiTheme="majorBidi" w:hAnsiTheme="majorBidi" w:cstheme="majorBidi"/>
                <w:sz w:val="16"/>
                <w:szCs w:val="16"/>
                <w:rtl/>
                <w:lang w:bidi="ar-AE"/>
              </w:rPr>
            </w:pP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Each </w:t>
            </w:r>
            <w:r w:rsidR="00F56839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S</w:t>
            </w: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hareholder may only sign one proxy form and, </w:t>
            </w:r>
            <w:r w:rsidR="00B87A00"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if</w:t>
            </w: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two proxy forms are signed in respect of the same shares, the Company reserves the right to consider one or both proxy forms invalid.</w:t>
            </w:r>
          </w:p>
        </w:tc>
      </w:tr>
      <w:tr w:rsidR="00A2423B" w14:paraId="5EEEC45D" w14:textId="77777777" w:rsidTr="00E73813">
        <w:tc>
          <w:tcPr>
            <w:tcW w:w="4675" w:type="dxa"/>
          </w:tcPr>
          <w:p w14:paraId="4EF55DF5" w14:textId="77777777" w:rsidR="00A2423B" w:rsidRPr="00A2423B" w:rsidRDefault="00C81BB2" w:rsidP="00C81B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120"/>
              <w:ind w:left="36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يجب ألا يكون</w:t>
            </w:r>
            <w:r w:rsidR="00A2423B"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ا</w:t>
            </w:r>
            <w:r w:rsidR="00A2423B"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لوكيل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 xml:space="preserve"> لعدد من المساهمين</w:t>
            </w:r>
            <w:r w:rsidR="00A2423B"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 </w:t>
            </w:r>
            <w:r w:rsidR="00A2423B" w:rsidRPr="00A2423B">
              <w:rPr>
                <w:rFonts w:asciiTheme="majorBidi" w:hAnsiTheme="majorBidi" w:cstheme="majorBidi" w:hint="cs"/>
                <w:sz w:val="18"/>
                <w:szCs w:val="18"/>
                <w:rtl/>
                <w:lang w:bidi="ar-AE"/>
              </w:rPr>
              <w:t>حائزاً بهذه الصفة على</w:t>
            </w:r>
            <w:r w:rsidR="00A2423B"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 xml:space="preserve"> أكثر من 5% من رأسمال الشركة.</w:t>
            </w:r>
          </w:p>
        </w:tc>
        <w:tc>
          <w:tcPr>
            <w:tcW w:w="4675" w:type="dxa"/>
          </w:tcPr>
          <w:p w14:paraId="36225A4B" w14:textId="5BCE00B8" w:rsidR="00A2423B" w:rsidRPr="0050553E" w:rsidRDefault="00CD4194" w:rsidP="00CD4194">
            <w:pPr>
              <w:pStyle w:val="ListParagraph"/>
              <w:numPr>
                <w:ilvl w:val="0"/>
                <w:numId w:val="4"/>
              </w:numPr>
              <w:spacing w:after="120"/>
              <w:ind w:left="342"/>
              <w:jc w:val="both"/>
              <w:rPr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ar-AE"/>
              </w:rPr>
              <w:t>The</w:t>
            </w:r>
            <w:r w:rsidR="0050553E"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proxy</w:t>
            </w:r>
            <w:r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for </w:t>
            </w:r>
            <w:r w:rsidR="008E3BE8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several</w:t>
            </w:r>
            <w:r>
              <w:rPr>
                <w:rFonts w:asciiTheme="majorBidi" w:hAnsiTheme="majorBidi" w:cstheme="majorBidi"/>
                <w:sz w:val="16"/>
                <w:szCs w:val="16"/>
                <w:lang w:bidi="ar-AE"/>
              </w:rPr>
              <w:t xml:space="preserve"> Shareholders must not be </w:t>
            </w:r>
            <w:r w:rsidR="0050553E"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more than 5% of the Company’s capital.</w:t>
            </w:r>
          </w:p>
        </w:tc>
      </w:tr>
      <w:tr w:rsidR="00A2423B" w14:paraId="334A9C42" w14:textId="77777777" w:rsidTr="00E73813">
        <w:tc>
          <w:tcPr>
            <w:tcW w:w="4675" w:type="dxa"/>
          </w:tcPr>
          <w:p w14:paraId="08F00AD1" w14:textId="77777777" w:rsidR="00A2423B" w:rsidRPr="00A2423B" w:rsidRDefault="00A2423B" w:rsidP="00A242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36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</w:pPr>
            <w:r w:rsidRPr="00A2423B">
              <w:rPr>
                <w:rFonts w:asciiTheme="majorBidi" w:hAnsiTheme="majorBidi" w:cstheme="majorBidi"/>
                <w:sz w:val="18"/>
                <w:szCs w:val="18"/>
                <w:rtl/>
                <w:lang w:bidi="ar-AE"/>
              </w:rPr>
              <w:t>يعتبر قرار الشركة بشأن صحة التوكيل نهائياً.</w:t>
            </w:r>
          </w:p>
        </w:tc>
        <w:tc>
          <w:tcPr>
            <w:tcW w:w="4675" w:type="dxa"/>
          </w:tcPr>
          <w:p w14:paraId="7BDB9E08" w14:textId="77777777" w:rsidR="00A2423B" w:rsidRPr="0050553E" w:rsidRDefault="0050553E" w:rsidP="0050553E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sz w:val="16"/>
                <w:szCs w:val="16"/>
                <w:rtl/>
              </w:rPr>
            </w:pPr>
            <w:r w:rsidRPr="0050553E">
              <w:rPr>
                <w:rFonts w:asciiTheme="majorBidi" w:hAnsiTheme="majorBidi" w:cstheme="majorBidi"/>
                <w:sz w:val="16"/>
                <w:szCs w:val="16"/>
                <w:lang w:bidi="ar-AE"/>
              </w:rPr>
              <w:t>The decision of the Company as to the validity of the appointment of any proxy shall be final.</w:t>
            </w:r>
          </w:p>
        </w:tc>
      </w:tr>
    </w:tbl>
    <w:p w14:paraId="5059537C" w14:textId="77777777" w:rsidR="004505CC" w:rsidRDefault="004505CC" w:rsidP="00F80191">
      <w:pPr>
        <w:bidi/>
        <w:rPr>
          <w:lang w:bidi="ar-AE"/>
        </w:rPr>
      </w:pPr>
    </w:p>
    <w:sectPr w:rsidR="004505CC" w:rsidSect="0050553E">
      <w:headerReference w:type="default" r:id="rId7"/>
      <w:footerReference w:type="default" r:id="rId8"/>
      <w:pgSz w:w="12240" w:h="15840"/>
      <w:pgMar w:top="-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3510" w14:textId="77777777" w:rsidR="006F7DF3" w:rsidRDefault="006F7DF3" w:rsidP="004505CC">
      <w:pPr>
        <w:spacing w:after="0" w:line="240" w:lineRule="auto"/>
      </w:pPr>
      <w:r>
        <w:separator/>
      </w:r>
    </w:p>
  </w:endnote>
  <w:endnote w:type="continuationSeparator" w:id="0">
    <w:p w14:paraId="6D66FD2E" w14:textId="77777777" w:rsidR="006F7DF3" w:rsidRDefault="006F7DF3" w:rsidP="0045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abic Transparent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68C4" w14:textId="77777777" w:rsidR="00C42BEC" w:rsidRDefault="00C42BEC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5649F3FE" w14:textId="77777777" w:rsidR="00C42BEC" w:rsidRDefault="00C42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93F0" w14:textId="77777777" w:rsidR="006F7DF3" w:rsidRDefault="006F7DF3" w:rsidP="004505CC">
      <w:pPr>
        <w:spacing w:after="0" w:line="240" w:lineRule="auto"/>
      </w:pPr>
      <w:r>
        <w:separator/>
      </w:r>
    </w:p>
  </w:footnote>
  <w:footnote w:type="continuationSeparator" w:id="0">
    <w:p w14:paraId="57867044" w14:textId="77777777" w:rsidR="006F7DF3" w:rsidRDefault="006F7DF3" w:rsidP="0045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AB8E" w14:textId="77777777" w:rsidR="004505CC" w:rsidRDefault="004505CC" w:rsidP="004505CC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709F"/>
    <w:multiLevelType w:val="hybridMultilevel"/>
    <w:tmpl w:val="7F427952"/>
    <w:lvl w:ilvl="0" w:tplc="E15624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68F4"/>
    <w:multiLevelType w:val="hybridMultilevel"/>
    <w:tmpl w:val="5076396E"/>
    <w:lvl w:ilvl="0" w:tplc="4C56D130">
      <w:start w:val="1"/>
      <w:numFmt w:val="decimal"/>
      <w:lvlText w:val="%1."/>
      <w:lvlJc w:val="left"/>
      <w:pPr>
        <w:ind w:left="720" w:hanging="360"/>
      </w:pPr>
      <w:rPr>
        <w:bCs/>
        <w:iCs w:val="0"/>
        <w:sz w:val="32"/>
        <w:szCs w:val="32"/>
      </w:rPr>
    </w:lvl>
    <w:lvl w:ilvl="1" w:tplc="B0F2BFFC">
      <w:numFmt w:val="bullet"/>
      <w:lvlText w:val="-"/>
      <w:lvlJc w:val="left"/>
      <w:pPr>
        <w:ind w:left="1440" w:hanging="360"/>
      </w:pPr>
      <w:rPr>
        <w:rFonts w:ascii="ae_AlMohanad" w:eastAsia="Times New Roman" w:hAnsi="ae_AlMohanad" w:cs="ae_AlMohanad" w:hint="default"/>
      </w:rPr>
    </w:lvl>
    <w:lvl w:ilvl="2" w:tplc="A7C6C758">
      <w:start w:val="1"/>
      <w:numFmt w:val="upp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E3997"/>
    <w:multiLevelType w:val="hybridMultilevel"/>
    <w:tmpl w:val="2F5A1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5E3260C2"/>
    <w:multiLevelType w:val="hybridMultilevel"/>
    <w:tmpl w:val="73B8D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F533A45"/>
    <w:multiLevelType w:val="hybridMultilevel"/>
    <w:tmpl w:val="730E802E"/>
    <w:lvl w:ilvl="0" w:tplc="A6C2CC4C">
      <w:start w:val="1"/>
      <w:numFmt w:val="arabicAbjad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414429"/>
    <w:multiLevelType w:val="hybridMultilevel"/>
    <w:tmpl w:val="A5065794"/>
    <w:lvl w:ilvl="0" w:tplc="4E8CBE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20187">
    <w:abstractNumId w:val="3"/>
  </w:num>
  <w:num w:numId="2" w16cid:durableId="655888379">
    <w:abstractNumId w:val="0"/>
  </w:num>
  <w:num w:numId="3" w16cid:durableId="1768960565">
    <w:abstractNumId w:val="2"/>
  </w:num>
  <w:num w:numId="4" w16cid:durableId="979072360">
    <w:abstractNumId w:val="5"/>
  </w:num>
  <w:num w:numId="5" w16cid:durableId="181321435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075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9bu+j4ZxkBJXF3ppkmfURSXBG+wOCxF53yO4Y1pt3GBsKs2ScYmLsjqzV9VUIfOzAoDJ7Ys2+XtFIQrRTg22g==" w:salt="y/BRXPbA2PUWge5hq2+9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CC"/>
    <w:rsid w:val="00014FBC"/>
    <w:rsid w:val="00057634"/>
    <w:rsid w:val="000732EF"/>
    <w:rsid w:val="00081809"/>
    <w:rsid w:val="000B42FC"/>
    <w:rsid w:val="000C4784"/>
    <w:rsid w:val="000F1C4C"/>
    <w:rsid w:val="0011261E"/>
    <w:rsid w:val="0016200D"/>
    <w:rsid w:val="00170CAC"/>
    <w:rsid w:val="00180D90"/>
    <w:rsid w:val="00240967"/>
    <w:rsid w:val="00241D26"/>
    <w:rsid w:val="002C2D99"/>
    <w:rsid w:val="002F42AC"/>
    <w:rsid w:val="00315E06"/>
    <w:rsid w:val="003359E8"/>
    <w:rsid w:val="003C2583"/>
    <w:rsid w:val="003D35A5"/>
    <w:rsid w:val="003D79FF"/>
    <w:rsid w:val="003E25A2"/>
    <w:rsid w:val="0040610B"/>
    <w:rsid w:val="00414F46"/>
    <w:rsid w:val="0041606E"/>
    <w:rsid w:val="00427AAF"/>
    <w:rsid w:val="004313DA"/>
    <w:rsid w:val="004505CC"/>
    <w:rsid w:val="00450C31"/>
    <w:rsid w:val="00451571"/>
    <w:rsid w:val="004539B6"/>
    <w:rsid w:val="00476615"/>
    <w:rsid w:val="004A1157"/>
    <w:rsid w:val="00504ABF"/>
    <w:rsid w:val="0050553E"/>
    <w:rsid w:val="00556EA5"/>
    <w:rsid w:val="00571D1E"/>
    <w:rsid w:val="00571F75"/>
    <w:rsid w:val="005760D1"/>
    <w:rsid w:val="005F5BE5"/>
    <w:rsid w:val="006E157B"/>
    <w:rsid w:val="006F7DF3"/>
    <w:rsid w:val="007027C2"/>
    <w:rsid w:val="007108B9"/>
    <w:rsid w:val="00732760"/>
    <w:rsid w:val="00777EE3"/>
    <w:rsid w:val="007C13D0"/>
    <w:rsid w:val="00857A7B"/>
    <w:rsid w:val="008B0D01"/>
    <w:rsid w:val="008B6E64"/>
    <w:rsid w:val="008C37D5"/>
    <w:rsid w:val="008D4196"/>
    <w:rsid w:val="008E3BE8"/>
    <w:rsid w:val="00904C5F"/>
    <w:rsid w:val="00906610"/>
    <w:rsid w:val="009100D8"/>
    <w:rsid w:val="00931439"/>
    <w:rsid w:val="00947B76"/>
    <w:rsid w:val="00953920"/>
    <w:rsid w:val="009960E3"/>
    <w:rsid w:val="00A0011E"/>
    <w:rsid w:val="00A1584E"/>
    <w:rsid w:val="00A2423B"/>
    <w:rsid w:val="00A349A4"/>
    <w:rsid w:val="00A42A73"/>
    <w:rsid w:val="00A6723B"/>
    <w:rsid w:val="00A76950"/>
    <w:rsid w:val="00A902F6"/>
    <w:rsid w:val="00AA0404"/>
    <w:rsid w:val="00AC6A6F"/>
    <w:rsid w:val="00B62814"/>
    <w:rsid w:val="00B77640"/>
    <w:rsid w:val="00B87A00"/>
    <w:rsid w:val="00BB2FFB"/>
    <w:rsid w:val="00BE7F70"/>
    <w:rsid w:val="00C42BEC"/>
    <w:rsid w:val="00C615A3"/>
    <w:rsid w:val="00C81BB2"/>
    <w:rsid w:val="00CD4194"/>
    <w:rsid w:val="00D414DE"/>
    <w:rsid w:val="00D67DB7"/>
    <w:rsid w:val="00D82C57"/>
    <w:rsid w:val="00D91AA6"/>
    <w:rsid w:val="00DC0FA0"/>
    <w:rsid w:val="00DC2DCC"/>
    <w:rsid w:val="00E11CAA"/>
    <w:rsid w:val="00E22F30"/>
    <w:rsid w:val="00E402A1"/>
    <w:rsid w:val="00E618AA"/>
    <w:rsid w:val="00E73813"/>
    <w:rsid w:val="00E83D04"/>
    <w:rsid w:val="00EF037C"/>
    <w:rsid w:val="00EF074A"/>
    <w:rsid w:val="00EF2F0B"/>
    <w:rsid w:val="00F1373D"/>
    <w:rsid w:val="00F562E6"/>
    <w:rsid w:val="00F56839"/>
    <w:rsid w:val="00F80191"/>
    <w:rsid w:val="00FA3283"/>
    <w:rsid w:val="00FB79EC"/>
    <w:rsid w:val="00FD04D5"/>
    <w:rsid w:val="00FD0B95"/>
    <w:rsid w:val="00FE097B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0E06"/>
  <w15:chartTrackingRefBased/>
  <w15:docId w15:val="{8C10E03D-3BB0-404F-A1D9-07B0E2CA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505CC"/>
    <w:pPr>
      <w:keepNext/>
      <w:widowControl w:val="0"/>
      <w:autoSpaceDE w:val="0"/>
      <w:autoSpaceDN w:val="0"/>
      <w:bidi/>
      <w:adjustRightInd w:val="0"/>
      <w:spacing w:after="0" w:line="360" w:lineRule="auto"/>
      <w:jc w:val="center"/>
      <w:outlineLvl w:val="4"/>
    </w:pPr>
    <w:rPr>
      <w:rFonts w:ascii="Garamond" w:eastAsia="MS Mincho" w:hAnsi="Garamond" w:cs="Arabic Transparent"/>
      <w:b/>
      <w:bCs/>
      <w:sz w:val="24"/>
      <w:szCs w:val="24"/>
      <w:u w:val="single"/>
      <w:lang w:eastAsia="ja-JP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CC"/>
  </w:style>
  <w:style w:type="paragraph" w:styleId="Footer">
    <w:name w:val="footer"/>
    <w:basedOn w:val="Normal"/>
    <w:link w:val="FooterChar"/>
    <w:uiPriority w:val="99"/>
    <w:unhideWhenUsed/>
    <w:rsid w:val="0045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CC"/>
  </w:style>
  <w:style w:type="table" w:styleId="TableGrid">
    <w:name w:val="Table Grid"/>
    <w:basedOn w:val="TableNormal"/>
    <w:uiPriority w:val="39"/>
    <w:rsid w:val="0045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505CC"/>
    <w:rPr>
      <w:rFonts w:ascii="Garamond" w:eastAsia="MS Mincho" w:hAnsi="Garamond" w:cs="Arabic Transparent"/>
      <w:b/>
      <w:bCs/>
      <w:sz w:val="24"/>
      <w:szCs w:val="24"/>
      <w:u w:val="single"/>
      <w:lang w:eastAsia="ja-JP" w:bidi="ar-AE"/>
    </w:rPr>
  </w:style>
  <w:style w:type="paragraph" w:styleId="ListParagraph">
    <w:name w:val="List Paragraph"/>
    <w:basedOn w:val="Normal"/>
    <w:uiPriority w:val="34"/>
    <w:qFormat/>
    <w:rsid w:val="004505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aramond" w:eastAsia="MS Mincho" w:hAnsi="Garamond" w:cs="Arabic Transparent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615</Words>
  <Characters>3510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Namir Aridi</dc:creator>
  <cp:keywords/>
  <dc:description/>
  <cp:lastModifiedBy>Aya Emam</cp:lastModifiedBy>
  <cp:revision>8</cp:revision>
  <cp:lastPrinted>2022-04-05T12:04:00Z</cp:lastPrinted>
  <dcterms:created xsi:type="dcterms:W3CDTF">2023-03-28T07:21:00Z</dcterms:created>
  <dcterms:modified xsi:type="dcterms:W3CDTF">2023-03-28T07:39:00Z</dcterms:modified>
</cp:coreProperties>
</file>